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g0fmql4u0ee" w:id="0"/>
      <w:bookmarkEnd w:id="0"/>
      <w:r w:rsidDel="00000000" w:rsidR="00000000" w:rsidRPr="00000000">
        <w:rPr>
          <w:rtl w:val="0"/>
        </w:rPr>
        <w:t xml:space="preserve">Winter Storms: </w:t>
        <w:br w:type="textWrapping"/>
        <w:t xml:space="preserve">Things Disabled People Should Do to Prepare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Winter storms create conditions that pose risks for disabled people, including power outages, inaccessible travel routes, disrupted personal assistance, and limited access to the outside world.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Preparing ahead is crucial!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checklist highlights disability-specific actions to take before storms hit, including planning for power loss, heat, communication, and accessible evacuation.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If you or disabled loved ones are impacted by a winter storm and need support, the Disability and Disaster Hotline is here to support.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Disability &amp; Disaster Hotline </w:t>
      </w:r>
    </w:p>
    <w:p w:rsidR="00000000" w:rsidDel="00000000" w:rsidP="00000000" w:rsidRDefault="00000000" w:rsidRPr="00000000" w14:paraId="00000007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Call/text: 800.626.4959</w:t>
      </w:r>
    </w:p>
    <w:p w:rsidR="00000000" w:rsidDel="00000000" w:rsidP="00000000" w:rsidRDefault="00000000" w:rsidRPr="00000000" w14:paraId="00000008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Email: hotline@disasterstrategies.org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55n11wnl0jac" w:id="1"/>
      <w:bookmarkEnd w:id="1"/>
      <w:r w:rsidDel="00000000" w:rsidR="00000000" w:rsidRPr="00000000">
        <w:rPr>
          <w:rtl w:val="0"/>
        </w:rPr>
        <w:t xml:space="preserve">Gather Supplies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Prioritize access and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ndependence</w:t>
      </w:r>
      <w:r w:rsidDel="00000000" w:rsidR="00000000" w:rsidRPr="00000000">
        <w:rPr>
          <w:rtl w:val="0"/>
        </w:rPr>
        <w:t xml:space="preserve">. Gather: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sz w:val="24"/>
          <w:szCs w:val="24"/>
          <w:rtl w:val="0"/>
        </w:rPr>
        <w:t xml:space="preserve">edications (7–14 days if possible)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sz w:val="24"/>
          <w:szCs w:val="24"/>
          <w:rtl w:val="0"/>
        </w:rPr>
        <w:t xml:space="preserve"> pharmacy contact info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supplies (catheters, briefs, gloves, wound care, oxygen, etc.)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Chargers for disability equipment and basic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va6ybt4y1444" w:id="2"/>
      <w:bookmarkEnd w:id="2"/>
      <w:r w:rsidDel="00000000" w:rsidR="00000000" w:rsidRPr="00000000">
        <w:rPr>
          <w:rtl w:val="0"/>
        </w:rPr>
        <w:t xml:space="preserve">Food and Water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Prioritize options that work best for you, and gather food and water options that you can use without support.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Easy-open foods, shelf-stable meals you can prepare without power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Water you can lift/use safely (smaller bottles if needed)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lsv70qqz1h4y" w:id="3"/>
      <w:bookmarkEnd w:id="3"/>
      <w:r w:rsidDel="00000000" w:rsidR="00000000" w:rsidRPr="00000000">
        <w:rPr>
          <w:rtl w:val="0"/>
        </w:rPr>
        <w:t xml:space="preserve">Power and Light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Gather: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Flashlight/headlamp and batteries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Power banks and charging cables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Portable battery for disability devices (if used)</w:t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pc1myiw5o8r7" w:id="4"/>
      <w:bookmarkEnd w:id="4"/>
      <w:r w:rsidDel="00000000" w:rsidR="00000000" w:rsidRPr="00000000">
        <w:rPr>
          <w:rtl w:val="0"/>
        </w:rPr>
        <w:t xml:space="preserve">Warmth and Multiple Layering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Use the items below to stay warm if the power goes out. Make sure to wear several layers of clothing to stay as warm as possible.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Blankets, thermal layers, hand warmers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Hat and gloves </w:t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9exds1tndced" w:id="5"/>
      <w:bookmarkEnd w:id="5"/>
      <w:r w:rsidDel="00000000" w:rsidR="00000000" w:rsidRPr="00000000">
        <w:rPr>
          <w:rtl w:val="0"/>
        </w:rPr>
        <w:t xml:space="preserve">Communication Supports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 physical list of important numbers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 physical list of meds and/or access needs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Extra hearing aid batteries, glasses, supplies for contacts, etc.</w:t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kxxj2j626nvf" w:id="6"/>
      <w:bookmarkEnd w:id="6"/>
      <w:r w:rsidDel="00000000" w:rsidR="00000000" w:rsidRPr="00000000">
        <w:rPr>
          <w:rtl w:val="0"/>
        </w:rPr>
        <w:t xml:space="preserve">Service Animal and Pet Supplies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Make sure to have supplies for both sheltering in your home and for if you and your animals need to evacuate.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Prioritize: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Food and water, and a portable bowl if needed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Meds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Waste bags, puppy pads, litter</w:t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iqo985ftkfe7" w:id="7"/>
      <w:bookmarkEnd w:id="7"/>
      <w:r w:rsidDel="00000000" w:rsidR="00000000" w:rsidRPr="00000000">
        <w:rPr>
          <w:rtl w:val="0"/>
        </w:rPr>
        <w:t xml:space="preserve">Plan Ahead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Try to make a plan and gather supplies as early as possible to reduce risk if power fails.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Charge everything daily (chair/scooter, phone, communication device(s), hearing aids, back-up chargers)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Confirm your heat plan (safe room you’ll stay in if there is a power outage)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Avoid unsafe heating methods (especially in small spaces)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Plan for personal assistance interruptions</w:t>
      </w:r>
    </w:p>
    <w:p w:rsidR="00000000" w:rsidDel="00000000" w:rsidP="00000000" w:rsidRDefault="00000000" w:rsidRPr="00000000" w14:paraId="0000002C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If an attendant can’t reach you, who is your backup?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Write down critical routines (transfers, meds, meals, toileting)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sms3j0g6qqzp" w:id="8"/>
      <w:bookmarkEnd w:id="8"/>
      <w:r w:rsidDel="00000000" w:rsidR="00000000" w:rsidRPr="00000000">
        <w:rPr>
          <w:rtl w:val="0"/>
        </w:rPr>
        <w:t xml:space="preserve">Transportation and Accessible Evacuation Plan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roads/ramps are icy, how will you exit safely?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Identify an accessible ride option and a nearby accessible hotel/shelter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Refill all prescriptions early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Keep devices away from cold drafts and wet areas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Store chargers where you can reach them quickly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 sure you have a plan to evacuate service animals and pets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>
          <w:sz w:val="26"/>
          <w:szCs w:val="26"/>
        </w:rPr>
      </w:pPr>
      <w:bookmarkStart w:colFirst="0" w:colLast="0" w:name="_2awt3mv60kip" w:id="9"/>
      <w:bookmarkEnd w:id="9"/>
      <w:r w:rsidDel="00000000" w:rsidR="00000000" w:rsidRPr="00000000">
        <w:rPr>
          <w:sz w:val="26"/>
          <w:szCs w:val="26"/>
          <w:rtl w:val="0"/>
        </w:rPr>
        <w:t xml:space="preserve">Make Your Home Safer (before ice and snow hit)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Clear paths inside (cords, rugs, clutter = fall/roll hazards)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a “one-room setup.”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Food, water, snacks, meds, charger, blankets, bathroom supplies all within reach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Prepare for accessible entry/exit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Salt/ice melt, shovel, traction aids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Ask building management/neighbors about snow removal support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Prevent pipe/flood issues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Know where towels, bins, and shutoffs are (if applicable)</w:t>
      </w:r>
    </w:p>
    <w:p w:rsidR="00000000" w:rsidDel="00000000" w:rsidP="00000000" w:rsidRDefault="00000000" w:rsidRPr="00000000" w14:paraId="0000003E">
      <w:pPr>
        <w:pStyle w:val="Heading2"/>
        <w:rPr/>
      </w:pPr>
      <w:bookmarkStart w:colFirst="0" w:colLast="0" w:name="_qdp8usd42xoe" w:id="10"/>
      <w:bookmarkEnd w:id="10"/>
      <w:r w:rsidDel="00000000" w:rsidR="00000000" w:rsidRPr="00000000">
        <w:rPr>
          <w:rtl w:val="0"/>
        </w:rPr>
        <w:t xml:space="preserve">Support Needs and Communication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Create plans and connect with trusted people before the storm hits - </w:t>
      </w:r>
      <w:r w:rsidDel="00000000" w:rsidR="00000000" w:rsidRPr="00000000">
        <w:rPr>
          <w:rtl w:val="0"/>
        </w:rPr>
        <w:t xml:space="preserve">don’t wait until there is an emergency.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Tell 2–3 people your plan for the winter storm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“If you don’t hear from me by X time, call/check on me.”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Set up a check-in schedule (text/call twice daily).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If you use agency attendants or medical deliveries, confirm schedules and backup options</w:t>
      </w:r>
    </w:p>
    <w:p w:rsidR="00000000" w:rsidDel="00000000" w:rsidP="00000000" w:rsidRDefault="00000000" w:rsidRPr="00000000" w14:paraId="00000044">
      <w:pPr>
        <w:pStyle w:val="Heading2"/>
        <w:rPr/>
      </w:pPr>
      <w:bookmarkStart w:colFirst="0" w:colLast="0" w:name="_t4gxc7n5ytzi" w:id="11"/>
      <w:bookmarkEnd w:id="11"/>
      <w:r w:rsidDel="00000000" w:rsidR="00000000" w:rsidRPr="00000000">
        <w:rPr>
          <w:rtl w:val="0"/>
        </w:rPr>
        <w:t xml:space="preserve">Think About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Make sure to think about the questions below. These tend to be the things most plans forget.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after="0" w:afterAutospacing="0" w:before="240" w:line="409.09090909090907" w:lineRule="auto"/>
        <w:ind w:left="720" w:hanging="360"/>
      </w:pPr>
      <w:r w:rsidDel="00000000" w:rsidR="00000000" w:rsidRPr="00000000">
        <w:rPr>
          <w:rtl w:val="0"/>
        </w:rPr>
        <w:t xml:space="preserve">How you’ll stay warm without power (safely, for hours or days)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0" w:afterAutospacing="0" w:before="0" w:beforeAutospacing="0" w:line="409.09090909090907" w:lineRule="auto"/>
        <w:ind w:left="720" w:hanging="360"/>
      </w:pPr>
      <w:r w:rsidDel="00000000" w:rsidR="00000000" w:rsidRPr="00000000">
        <w:rPr>
          <w:rtl w:val="0"/>
        </w:rPr>
        <w:t xml:space="preserve">How you’ll eat if you can’t cook (and can’t open containers easily)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0" w:afterAutospacing="0" w:before="0" w:beforeAutospacing="0" w:line="409.09090909090907" w:lineRule="auto"/>
        <w:ind w:left="720" w:hanging="360"/>
      </w:pPr>
      <w:r w:rsidDel="00000000" w:rsidR="00000000" w:rsidRPr="00000000">
        <w:rPr>
          <w:rtl w:val="0"/>
        </w:rPr>
        <w:t xml:space="preserve">How you’ll manage toileting and hygiene if water is limited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0" w:beforeAutospacing="0" w:line="409.09090909090907" w:lineRule="auto"/>
        <w:ind w:left="720" w:hanging="360"/>
      </w:pPr>
      <w:r w:rsidDel="00000000" w:rsidR="00000000" w:rsidRPr="00000000">
        <w:rPr>
          <w:rtl w:val="0"/>
        </w:rPr>
        <w:t xml:space="preserve">What happens if you get snowed in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afterAutospacing="0" w:before="0" w:beforeAutospacing="0" w:line="409.09090909090907" w:lineRule="auto"/>
        <w:ind w:left="720" w:hanging="360"/>
      </w:pPr>
      <w:r w:rsidDel="00000000" w:rsidR="00000000" w:rsidRPr="00000000">
        <w:rPr>
          <w:rtl w:val="0"/>
        </w:rPr>
        <w:t xml:space="preserve">What you need to avoid institutionalization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240" w:before="0" w:beforeAutospacing="0" w:line="409.09090909090907" w:lineRule="auto"/>
        <w:ind w:left="720" w:hanging="360"/>
      </w:pPr>
      <w:r w:rsidDel="00000000" w:rsidR="00000000" w:rsidRPr="00000000">
        <w:rPr>
          <w:rtl w:val="0"/>
        </w:rPr>
        <w:t xml:space="preserve">Identify a friend/family backup location that is accessible and safe</w:t>
      </w:r>
    </w:p>
    <w:p w:rsidR="00000000" w:rsidDel="00000000" w:rsidP="00000000" w:rsidRDefault="00000000" w:rsidRPr="00000000" w14:paraId="0000004C">
      <w:pPr>
        <w:pStyle w:val="Heading2"/>
        <w:rPr/>
      </w:pPr>
      <w:bookmarkStart w:colFirst="0" w:colLast="0" w:name="_cmqcr33zzzhb" w:id="12"/>
      <w:bookmarkEnd w:id="12"/>
      <w:r w:rsidDel="00000000" w:rsidR="00000000" w:rsidRPr="00000000">
        <w:rPr>
          <w:rtl w:val="0"/>
        </w:rPr>
        <w:t xml:space="preserve">Prepare a Go Bag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 go-bag is bag or suitcase that you can easily take with you if you need to evacuate. Make sure you can carry or roll this bag independently or have a plan for someone else to grab it. Take your access needs into account when thinking about what supplies you need to prioritize and how much you can carry.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Meds and list of prescriptions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Chargers and power bank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Medical supplies for 2–3 days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Copies/photos of IDs and insurance cards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Warm layers, socks, gloves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Basic snacks and water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Communication supports (AAC/hearing/vision essentials)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Explore our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Personal Preparedness Checklist</w:t>
        </w:r>
      </w:hyperlink>
      <w:r w:rsidDel="00000000" w:rsidR="00000000" w:rsidRPr="00000000">
        <w:rPr>
          <w:rtl w:val="0"/>
        </w:rPr>
        <w:t xml:space="preserve"> to make your personalized plan for disasters and emergencies.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before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bCs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before="500" w:lineRule="auto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sasterstrategies.org/wp-content/uploads/2025/04/PIDS-Personal-Prep-Plan-Checklist-Accessible-UPDATED-4.25.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