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27B" w:rsidP="00966D0E" w:rsidRDefault="00966D0E" w14:paraId="76CF0FB9" w14:textId="746CFFB7">
      <w:pPr>
        <w:pStyle w:val="Heading1"/>
      </w:pPr>
      <w:r w:rsidRPr="00966D0E">
        <w:t>Germán Parodi</w:t>
      </w:r>
    </w:p>
    <w:p w:rsidRPr="00966D0E" w:rsidR="00966D0E" w:rsidP="00966D0E" w:rsidRDefault="00966D0E" w14:paraId="58FEA2C5" w14:textId="77777777">
      <w:r w:rsidRPr="00966D0E">
        <w:t>The Partnership for Inclusive Disaster Strategies</w:t>
      </w:r>
    </w:p>
    <w:p w:rsidRPr="00966D0E" w:rsidR="00966D0E" w:rsidP="00966D0E" w:rsidRDefault="00966D0E" w14:paraId="012E2F37" w14:textId="77777777">
      <w:r w:rsidRPr="00966D0E">
        <w:t xml:space="preserve">La </w:t>
      </w:r>
      <w:proofErr w:type="spellStart"/>
      <w:r w:rsidRPr="00966D0E">
        <w:t>Alianza</w:t>
      </w:r>
      <w:proofErr w:type="spellEnd"/>
      <w:r w:rsidRPr="00966D0E">
        <w:t xml:space="preserve"> para </w:t>
      </w:r>
      <w:proofErr w:type="spellStart"/>
      <w:r w:rsidRPr="00966D0E">
        <w:t>Estrategias</w:t>
      </w:r>
      <w:proofErr w:type="spellEnd"/>
      <w:r w:rsidRPr="00966D0E">
        <w:t xml:space="preserve"> </w:t>
      </w:r>
      <w:proofErr w:type="spellStart"/>
      <w:r w:rsidRPr="00966D0E">
        <w:t>Inclusivas</w:t>
      </w:r>
      <w:proofErr w:type="spellEnd"/>
      <w:r w:rsidRPr="00966D0E">
        <w:t xml:space="preserve"> ante </w:t>
      </w:r>
      <w:proofErr w:type="spellStart"/>
      <w:r w:rsidRPr="00966D0E">
        <w:t>Desastres</w:t>
      </w:r>
      <w:proofErr w:type="spellEnd"/>
    </w:p>
    <w:p w:rsidRPr="00966D0E" w:rsidR="00966D0E" w:rsidP="00966D0E" w:rsidRDefault="00966D0E" w14:paraId="6F20A61A" w14:textId="77777777">
      <w:hyperlink w:history="1" r:id="rId5">
        <w:r w:rsidRPr="00966D0E">
          <w:rPr>
            <w:rStyle w:val="Hyperlink"/>
          </w:rPr>
          <w:t>www.disasterstrategies.org</w:t>
        </w:r>
      </w:hyperlink>
    </w:p>
    <w:p w:rsidR="00966D0E" w:rsidP="00966D0E" w:rsidRDefault="00966D0E" w14:paraId="53199926" w14:textId="1FF7F0B4">
      <w:pPr>
        <w:pStyle w:val="Heading2"/>
      </w:pPr>
      <w:r w:rsidRPr="00966D0E">
        <w:t>From the Field</w:t>
      </w:r>
    </w:p>
    <w:p w:rsidRPr="00966D0E" w:rsidR="00966D0E" w:rsidP="00966D0E" w:rsidRDefault="00966D0E" w14:paraId="438FFA31" w14:textId="77777777">
      <w:pPr>
        <w:numPr>
          <w:ilvl w:val="0"/>
          <w:numId w:val="1"/>
        </w:numPr>
      </w:pPr>
      <w:hyperlink w:history="1" r:id="rId6">
        <w:r w:rsidRPr="00966D0E">
          <w:rPr>
            <w:rStyle w:val="Hyperlink"/>
          </w:rPr>
          <w:t>Daily COVID-19 Disability Rights and Disasters Calls</w:t>
        </w:r>
      </w:hyperlink>
      <w:r w:rsidRPr="00966D0E">
        <w:t xml:space="preserve"> since Feb 28, 2020</w:t>
      </w:r>
    </w:p>
    <w:p w:rsidRPr="00966D0E" w:rsidR="00966D0E" w:rsidP="00966D0E" w:rsidRDefault="00966D0E" w14:paraId="057E104E" w14:textId="77777777">
      <w:pPr>
        <w:numPr>
          <w:ilvl w:val="0"/>
          <w:numId w:val="1"/>
        </w:numPr>
      </w:pPr>
      <w:hyperlink w:history="1" r:id="rId7">
        <w:r w:rsidRPr="00966D0E">
          <w:rPr>
            <w:rStyle w:val="Hyperlink"/>
          </w:rPr>
          <w:t>Disability Information and Access Line (DIAL)</w:t>
        </w:r>
      </w:hyperlink>
    </w:p>
    <w:p w:rsidRPr="00966D0E" w:rsidR="00966D0E" w:rsidP="00966D0E" w:rsidRDefault="00966D0E" w14:paraId="50444665" w14:textId="77777777">
      <w:pPr>
        <w:numPr>
          <w:ilvl w:val="0"/>
          <w:numId w:val="1"/>
        </w:numPr>
      </w:pPr>
      <w:hyperlink w:history="1" r:id="rId8">
        <w:r w:rsidRPr="00966D0E">
          <w:rPr>
            <w:rStyle w:val="Hyperlink"/>
          </w:rPr>
          <w:t>Project Accessible Life-saving Integrated Vaccine Equity (ALIVE)</w:t>
        </w:r>
      </w:hyperlink>
    </w:p>
    <w:p w:rsidRPr="00966D0E" w:rsidR="00966D0E" w:rsidP="00966D0E" w:rsidRDefault="00966D0E" w14:paraId="664D6429" w14:textId="77777777">
      <w:pPr>
        <w:numPr>
          <w:ilvl w:val="0"/>
          <w:numId w:val="1"/>
        </w:numPr>
      </w:pPr>
      <w:hyperlink w:history="1" r:id="rId9">
        <w:r w:rsidRPr="00966D0E">
          <w:rPr>
            <w:rStyle w:val="Hyperlink"/>
          </w:rPr>
          <w:t>Disability Vaccine Access Opportunities Center (DVAO)</w:t>
        </w:r>
      </w:hyperlink>
    </w:p>
    <w:p w:rsidRPr="00966D0E" w:rsidR="00966D0E" w:rsidP="00966D0E" w:rsidRDefault="00966D0E" w14:paraId="42086012" w14:textId="77777777">
      <w:pPr>
        <w:numPr>
          <w:ilvl w:val="0"/>
          <w:numId w:val="1"/>
        </w:numPr>
      </w:pPr>
      <w:hyperlink w:history="1" r:id="rId10">
        <w:r w:rsidRPr="00966D0E">
          <w:rPr>
            <w:rStyle w:val="Hyperlink"/>
          </w:rPr>
          <w:t>Strategies for Equitable Access to Vaccinations and Inclusive Disaster Response</w:t>
        </w:r>
      </w:hyperlink>
    </w:p>
    <w:p w:rsidRPr="00966D0E" w:rsidR="00966D0E" w:rsidP="00966D0E" w:rsidRDefault="00966D0E" w14:paraId="565A70F3" w14:textId="77777777">
      <w:pPr>
        <w:numPr>
          <w:ilvl w:val="0"/>
          <w:numId w:val="1"/>
        </w:numPr>
      </w:pPr>
      <w:hyperlink w:history="1" r:id="rId11">
        <w:r w:rsidRPr="00966D0E">
          <w:rPr>
            <w:rStyle w:val="Hyperlink"/>
          </w:rPr>
          <w:t>Aging and Disability Vaccine Collaborative (ADVC)</w:t>
        </w:r>
      </w:hyperlink>
      <w:r w:rsidRPr="00966D0E">
        <w:t xml:space="preserve"> </w:t>
      </w:r>
    </w:p>
    <w:p w:rsidRPr="00966D0E" w:rsidR="00966D0E" w:rsidP="00966D0E" w:rsidRDefault="00966D0E" w14:paraId="0D214110" w14:textId="77777777">
      <w:pPr>
        <w:pStyle w:val="Heading2"/>
      </w:pPr>
      <w:r w:rsidRPr="00966D0E">
        <w:t>Strengthening community resilience</w:t>
      </w:r>
    </w:p>
    <w:p w:rsidRPr="00966D0E" w:rsidR="00966D0E" w:rsidP="00966D0E" w:rsidRDefault="00966D0E" w14:paraId="4FC9CD37" w14:textId="77777777">
      <w:pPr>
        <w:numPr>
          <w:ilvl w:val="0"/>
          <w:numId w:val="2"/>
        </w:numPr>
      </w:pPr>
      <w:r w:rsidRPr="00966D0E">
        <w:t>Convener for local disability organizations, advocates, emergency managers, public health officials, federal, state/territorial and local government agencies, first responders, and allies across the country.</w:t>
      </w:r>
    </w:p>
    <w:p w:rsidRPr="00966D0E" w:rsidR="00966D0E" w:rsidP="00966D0E" w:rsidRDefault="00966D0E" w14:paraId="69512FAE" w14:textId="77777777"/>
    <w:p w:rsidR="2ED88ABA" w:rsidP="2ED88ABA" w:rsidRDefault="2ED88ABA" w14:paraId="5187F977" w14:textId="4D767426">
      <w:pPr>
        <w:pStyle w:val="Normal"/>
      </w:pPr>
      <w:r w:rsidRPr="2ED88ABA" w:rsidR="2ED88A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1"/>
          <w:szCs w:val="21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 The Partnership for Inclusive Disaster Strategies. All rights reserved. </w:t>
      </w:r>
      <w:r w:rsidRPr="2ED88ABA" w:rsidR="2ED88A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sectPr w:rsidRPr="00966D0E" w:rsidR="00966D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94279"/>
    <w:multiLevelType w:val="hybridMultilevel"/>
    <w:tmpl w:val="C2969E14"/>
    <w:lvl w:ilvl="0" w:tplc="FA8A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086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A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2E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7E8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A98E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BCAB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EA8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220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B8567B7"/>
    <w:multiLevelType w:val="hybridMultilevel"/>
    <w:tmpl w:val="2FFE97E2"/>
    <w:lvl w:ilvl="0" w:tplc="2D64A0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AF0DC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F66A7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6E03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92CB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59050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8EC04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24BB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C9E0B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47865017">
    <w:abstractNumId w:val="0"/>
  </w:num>
  <w:num w:numId="2" w16cid:durableId="10913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0E"/>
    <w:rsid w:val="00966D0E"/>
    <w:rsid w:val="00CD4B8A"/>
    <w:rsid w:val="00D9127B"/>
    <w:rsid w:val="2ED88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7C7E"/>
  <w15:chartTrackingRefBased/>
  <w15:docId w15:val="{9BBF37EA-7D56-4746-9B12-6ABA3EE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D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D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66D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966D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66D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6D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66D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66D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66D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66D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66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D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66D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6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D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66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D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6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D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6D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8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6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1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98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sasterstrategies.org/project-alive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dial.acl.gov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isasterstrategies.org/third-year-commemoration-of-the-partnerships-daily-covid-19-disability-rights-disasters-call/" TargetMode="External" Id="rId6" /><Relationship Type="http://schemas.openxmlformats.org/officeDocument/2006/relationships/hyperlink" Target="https://www.usaging.org/advc" TargetMode="External" Id="rId11" /><Relationship Type="http://schemas.openxmlformats.org/officeDocument/2006/relationships/hyperlink" Target="http://www.disasterstrategies.org/" TargetMode="External" Id="rId5" /><Relationship Type="http://schemas.openxmlformats.org/officeDocument/2006/relationships/hyperlink" Target="https://wid.org/strategies-for-equitable-access-to-vaccinations-and-inclusive-disaster-respons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dvao.able-sc.org/?eType=EmailBlastContent&amp;eId=3868e235-6048-4979-98b7-fe52297a86d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2024-08-02T20:47:00.0000000Z</dcterms:created>
  <dcterms:modified xsi:type="dcterms:W3CDTF">2024-08-05T18:05:12.9436621Z</dcterms:modified>
</coreProperties>
</file>